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90" w:rsidRPr="002839FB" w:rsidRDefault="004E4264" w:rsidP="002234AB">
      <w:pPr>
        <w:jc w:val="center"/>
        <w:rPr>
          <w:b/>
          <w:color w:val="FF0000"/>
          <w:spacing w:val="30"/>
          <w:sz w:val="60"/>
          <w:szCs w:val="60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" o:spid="_x0000_s1031" alt="http://www.licey2-nv.ru/images/01020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Cd/gIAAPoFAAAOAAAAZHJzL2Uyb0RvYy54bWysVNtu1DAQfUfiHyy/Z3Np9pKoaVV2uwip&#10;QKXCB3gTJzEkdrC9my0ICYlXJD6Bj+AFcek3pH/E2NndbluegDxYtsc5M2fmzBwer+sKrahUTPAE&#10;+wMPI8pTkTFeJPjli7kzwUhpwjNSCU4TfEkVPj56+OCwbWIaiFJUGZUIQLiK2ybBpdZN7LoqLWlN&#10;1EA0lIMxF7ImGo6ycDNJWkCvKzfwvJHbCpk1UqRUKbid9UZ8ZPHznKb6eZ4rqlGVYIhN21XadWFW&#10;9+iQxIUkTcnSTRjkL6KoCePgdAc1I5qgpWT3oGqWSqFErgepqF2R5yyllgOw8b07bC5K0lDLBZKj&#10;ml2a1P+DTZ+tziViGdQOI05qKFH35frD9efuZ3d1/bH72l11P64/db+6b913BG8yqlLI36ZObdsO&#10;KqBwGTh8NZBLl9WkoMoFLoF3MHjVFCbDbaNicHTRnEuTI9WcifS1QlxMS8ILeqIaqFMfwfZKStGW&#10;lGRA1TcQ7i0Mc1CAhhbtU5FBzGSphc3/Ope18QGZRWtb5stdmelaoxQuD7xw4oEYUjBt9sYDibc/&#10;N1Lpx1TUyGwSLCE6C05WZ0r3T7dPjC8u5qyq4J7EFb91AZj9DbiGX43NBGGF8S7yotPJ6SR0wmB0&#10;6oTebOaczKehM5r74+HsYDadzvz3xq8fxiXLMsqNm61I/XBXhG2z/FFbm3bp5bWTqRIVywycCUnJ&#10;YjGtJFoRaJK5/WzKwXLzzL0dhs0XcLlDyQ9C71EQOfPRZOyE83DoRGNv4nh+9CgaeWEUzua3KZ0x&#10;Tv+dEmoTHA2Doa3SXtB3uHn2u8+NxDXTMIYqVicYpAGfeURio8BTntm9Jqzq93upMOHfpALKvS20&#10;1auRaK/+hcguQa5SgJxAeTAwYVMK+RajFoZPgtWbJZEUo+oJB8lHfhiaaWUP4XAcwEHuWxb7FsJT&#10;gEqwxqjfTnU/4ZaNZEUJnnybGC5OoE1yZiVsWqiPatNcMGAsk80wNBNs/2xf3Yzso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t9Qnf4CAAD6BQAADgAAAAAAAAAAAAAAAAAuAgAAZHJzL2Uyb0RvYy54bWxQSwECLQAUAAYACAAA&#10;ACEATKDpLNgAAAADAQAADwAAAAAAAAAAAAAAAABYBQAAZHJzL2Rvd25yZXYueG1sUEsFBgAAAAAE&#10;AAQA8wAAAF0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30" alt="http://www.licey2-nv.ru/images/010203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39AAMAAPoFAAAOAAAAZHJzL2Uyb0RvYy54bWysVNtu1DAQfUfiHyy/Z3Np9pKoaVV2uwip&#10;QKXCB3gTJzEkdrC9my0ICYlXJD6Bj+AFcek3pH/E2NndbluegDxYtsc5M2fmzBwer+sKrahUTPAE&#10;+wMPI8pTkTFeJPjli7kzwUhpwjNSCU4TfEkVPj56+OCwbWIaiFJUGZUIQLiK2ybBpdZN7LoqLWlN&#10;1EA0lIMxF7ImGo6ycDNJWkCvKzfwvJHbCpk1UqRUKbid9UZ8ZPHznKb6eZ4rqlGVYIhN21XadWFW&#10;9+iQxIUkTcnSTRjkL6KoCePgdAc1I5qgpWT3oGqWSqFErgepqF2R5yyllgOw8b07bC5K0lDLBZKj&#10;ml2a1P+DTZ+tziViWYIDjDipoUTdl+sP15+7n93V9cfua3fV/bj+1P3qvnXfEbzJqEohf5s6tW07&#10;qIDCZeDw1UAuXVaTgioXuATeweBVU5gMt42KwdFFcy5NjlRzJtLXCnExLQkv6IlqoE6gHohgeyWl&#10;aEtKMqDqGwj3FoY5KEBDi/apyCBmstTC5n+dy9r4gMyitS3z5a7MdK1RCpcHXjjxQAwpmDZ744HE&#10;258bqfRjKmpkNgmWEJ0FJ6szpfun2yfGFxdzVlVwT+KK37oAzP4GXMOvxmaCsMJ4F3nR6eR0Ejph&#10;MDp1Qm82c07m09AZzf3xcHYwm05n/nvj1w/jkmUZ5cbNVqR+uCvCtln+qK1Nu/Ty2slUiYplBs6E&#10;pGSxmFYSrQg0ydx+NuVguXnm3g7D5gu43KHkB6H3KIic+WgydsJ5OHSisTdxPD96FI28MApn89uU&#10;zhin/04JtQmOhsHQVmkv6DvcPPvd50bimmkYQxWrEwzSgM88IrFR4CnP7F4TVvX7vVSY8G9SAeXe&#10;Ftrq1Ui0V/9CZJcgVylATqA8GJiwKYV8i1ELwyfB6s2SSIpR9YSD5CM/DM20sodwOA7gIPcti30L&#10;4SlAJVhj1G+nup9wy0ayogRPvk0MFyfQJjmzEjYt1Ee1aS4YMJbJZhiaCbZ/tq9uRvbR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qj39AAMAAPoFAAAOAAAAAAAAAAAAAAAAAC4CAABkcnMvZTJvRG9jLnhtbFBLAQItABQABgAI&#10;AAAAIQBMoOks2AAAAAMBAAAPAAAAAAAAAAAAAAAAAFoFAABkcnMvZG93bnJldi54bWxQSwUGAAAA&#10;AAQABADzAAAAXwYAAAAA&#10;" filled="f" stroked="f">
            <o:lock v:ext="edit" aspectratio="t"/>
            <w10:wrap type="none"/>
            <w10:anchorlock/>
          </v:rect>
        </w:pict>
      </w:r>
      <w:r w:rsidR="007A0690" w:rsidRPr="002839FB">
        <w:rPr>
          <w:b/>
          <w:color w:val="FF0000"/>
          <w:spacing w:val="30"/>
          <w:sz w:val="60"/>
          <w:szCs w:val="60"/>
        </w:rPr>
        <w:t>Мобильные номера</w:t>
      </w:r>
      <w:r w:rsidR="002234AB">
        <w:rPr>
          <w:b/>
          <w:color w:val="FF0000"/>
          <w:spacing w:val="30"/>
          <w:sz w:val="60"/>
          <w:szCs w:val="60"/>
        </w:rPr>
        <w:t xml:space="preserve"> </w:t>
      </w:r>
      <w:r w:rsidR="007A0690" w:rsidRPr="002839FB">
        <w:rPr>
          <w:b/>
          <w:color w:val="FF0000"/>
          <w:spacing w:val="30"/>
          <w:sz w:val="60"/>
          <w:szCs w:val="60"/>
        </w:rPr>
        <w:t>телефонов экстренных служб</w:t>
      </w:r>
    </w:p>
    <w:p w:rsidR="007A0690" w:rsidRPr="002839FB" w:rsidRDefault="007A0690" w:rsidP="007A0690">
      <w:pPr>
        <w:jc w:val="center"/>
        <w:rPr>
          <w:b/>
          <w:color w:val="FF0000"/>
          <w:sz w:val="20"/>
          <w:szCs w:val="20"/>
        </w:rPr>
      </w:pPr>
    </w:p>
    <w:p w:rsidR="00013451" w:rsidRDefault="00013451" w:rsidP="00013451">
      <w:pPr>
        <w:jc w:val="left"/>
        <w:rPr>
          <w:b/>
          <w:color w:val="FF0000"/>
          <w:sz w:val="60"/>
          <w:szCs w:val="60"/>
        </w:rPr>
      </w:pPr>
    </w:p>
    <w:tbl>
      <w:tblPr>
        <w:tblStyle w:val="a3"/>
        <w:tblW w:w="10064" w:type="dxa"/>
        <w:jc w:val="center"/>
        <w:tblLook w:val="04A0"/>
      </w:tblPr>
      <w:tblGrid>
        <w:gridCol w:w="1842"/>
        <w:gridCol w:w="2055"/>
        <w:gridCol w:w="2056"/>
        <w:gridCol w:w="2055"/>
        <w:gridCol w:w="2056"/>
      </w:tblGrid>
      <w:tr w:rsidR="002839FB" w:rsidTr="002839FB">
        <w:trPr>
          <w:trHeight w:val="120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851454" w:rsidRDefault="00851454" w:rsidP="00013451">
            <w:pPr>
              <w:jc w:val="left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055" w:type="dxa"/>
            <w:tcBorders>
              <w:top w:val="double" w:sz="12" w:space="0" w:color="auto"/>
              <w:left w:val="single" w:sz="4" w:space="0" w:color="auto"/>
              <w:bottom w:val="nil"/>
            </w:tcBorders>
          </w:tcPr>
          <w:p w:rsidR="00851454" w:rsidRDefault="00851454" w:rsidP="00013451">
            <w:pPr>
              <w:jc w:val="left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noProof/>
                <w:color w:val="FF0000"/>
                <w:sz w:val="60"/>
                <w:szCs w:val="60"/>
                <w:lang w:eastAsia="ru-RU"/>
              </w:rPr>
              <w:drawing>
                <wp:inline distT="0" distB="0" distL="0" distR="0">
                  <wp:extent cx="1096775" cy="63119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14454" cy="64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tcBorders>
              <w:top w:val="double" w:sz="12" w:space="0" w:color="auto"/>
              <w:bottom w:val="nil"/>
            </w:tcBorders>
          </w:tcPr>
          <w:p w:rsidR="00851454" w:rsidRDefault="00851454" w:rsidP="00013451">
            <w:pPr>
              <w:jc w:val="left"/>
              <w:rPr>
                <w:b/>
                <w:color w:val="FF0000"/>
                <w:sz w:val="60"/>
                <w:szCs w:val="60"/>
              </w:rPr>
            </w:pPr>
            <w:r>
              <w:object w:dxaOrig="2448" w:dyaOrig="2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9.5pt;height:57pt" o:ole="">
                  <v:imagedata r:id="rId5" o:title="" cropbottom="16058f" cropright="3158f"/>
                </v:shape>
                <o:OLEObject Type="Embed" ProgID="PBrush" ShapeID="_x0000_i1027" DrawAspect="Content" ObjectID="_1615625746" r:id="rId6"/>
              </w:object>
            </w:r>
          </w:p>
        </w:tc>
        <w:tc>
          <w:tcPr>
            <w:tcW w:w="2055" w:type="dxa"/>
            <w:tcBorders>
              <w:top w:val="double" w:sz="12" w:space="0" w:color="auto"/>
              <w:bottom w:val="nil"/>
            </w:tcBorders>
          </w:tcPr>
          <w:p w:rsidR="00851454" w:rsidRDefault="00754A7A" w:rsidP="00754A7A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object w:dxaOrig="2016" w:dyaOrig="1596">
                <v:shape id="_x0000_i1028" type="#_x0000_t75" style="width:75pt;height:59.25pt" o:ole="">
                  <v:imagedata r:id="rId7" o:title=""/>
                </v:shape>
                <o:OLEObject Type="Embed" ProgID="PBrush" ShapeID="_x0000_i1028" DrawAspect="Content" ObjectID="_1615625747" r:id="rId8"/>
              </w:object>
            </w:r>
          </w:p>
        </w:tc>
        <w:tc>
          <w:tcPr>
            <w:tcW w:w="2056" w:type="dxa"/>
            <w:tcBorders>
              <w:top w:val="double" w:sz="12" w:space="0" w:color="auto"/>
              <w:bottom w:val="nil"/>
              <w:right w:val="double" w:sz="12" w:space="0" w:color="auto"/>
            </w:tcBorders>
          </w:tcPr>
          <w:p w:rsidR="00851454" w:rsidRDefault="00851454" w:rsidP="00013451">
            <w:pPr>
              <w:jc w:val="left"/>
              <w:rPr>
                <w:b/>
                <w:color w:val="FF0000"/>
                <w:sz w:val="60"/>
                <w:szCs w:val="60"/>
              </w:rPr>
            </w:pPr>
            <w:r>
              <w:object w:dxaOrig="3192" w:dyaOrig="2244">
                <v:shape id="_x0000_i1029" type="#_x0000_t75" style="width:78pt;height:50.25pt" o:ole="">
                  <v:imagedata r:id="rId9" o:title="" croptop="5128f" cropbottom="17335f" cropleft="12809f" cropright="5660f"/>
                </v:shape>
                <o:OLEObject Type="Embed" ProgID="PBrush" ShapeID="_x0000_i1029" DrawAspect="Content" ObjectID="_1615625748" r:id="rId10"/>
              </w:object>
            </w:r>
          </w:p>
        </w:tc>
      </w:tr>
      <w:tr w:rsidR="002839FB" w:rsidTr="002839FB">
        <w:trPr>
          <w:jc w:val="center"/>
        </w:trPr>
        <w:tc>
          <w:tcPr>
            <w:tcW w:w="1842" w:type="dxa"/>
            <w:tcBorders>
              <w:top w:val="nil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851454" w:rsidRDefault="00851454" w:rsidP="00013451">
            <w:pPr>
              <w:jc w:val="left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51454" w:rsidRDefault="00851454" w:rsidP="00851454">
            <w:pPr>
              <w:jc w:val="center"/>
            </w:pPr>
            <w:r>
              <w:t>Пожарная охрана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51454" w:rsidRDefault="00851454" w:rsidP="00851454">
            <w:pPr>
              <w:jc w:val="center"/>
            </w:pPr>
            <w:r>
              <w:t>Полиция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51454" w:rsidRDefault="00851454" w:rsidP="00851454">
            <w:pPr>
              <w:jc w:val="center"/>
            </w:pPr>
            <w:r>
              <w:t>Скорая помощь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851454" w:rsidRDefault="00851454" w:rsidP="00851454">
            <w:pPr>
              <w:jc w:val="center"/>
            </w:pPr>
            <w:r>
              <w:t>Аварийная газовая служба</w:t>
            </w:r>
          </w:p>
        </w:tc>
      </w:tr>
      <w:tr w:rsidR="00F6520F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51454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object w:dxaOrig="4680" w:dyaOrig="4476">
                <v:shape id="_x0000_i1030" type="#_x0000_t75" style="width:49.5pt;height:41.25pt" o:ole="">
                  <v:imagedata r:id="rId11" o:title=""/>
                </v:shape>
                <o:OLEObject Type="Embed" ProgID="PBrush" ShapeID="_x0000_i1030" DrawAspect="Content" ObjectID="_1615625749" r:id="rId12"/>
              </w:objec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010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020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030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1454" w:rsidRPr="00B47D43" w:rsidRDefault="00B47D43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040</w:t>
            </w:r>
          </w:p>
        </w:tc>
      </w:tr>
      <w:tr w:rsidR="00F6520F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51454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5019" cy="453965"/>
                  <wp:effectExtent l="0" t="0" r="0" b="3810"/>
                  <wp:docPr id="9" name="Рисунок 9" descr="https://praxiscom.ru/wp-content/uploads/MTS-i-testirovanie-metodom-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praxiscom.ru/wp-content/uploads/MTS-i-testirovanie-metodom-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71" cy="45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010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020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030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040</w:t>
            </w:r>
          </w:p>
        </w:tc>
      </w:tr>
      <w:tr w:rsidR="00B47D43" w:rsidRPr="00B47D43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51454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4860" cy="389607"/>
                  <wp:effectExtent l="0" t="0" r="0" b="0"/>
                  <wp:docPr id="10" name="Рисунок 10" descr="https://s11.stc.all.kpcdn.net/share/i/12/1231952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s11.stc.all.kpcdn.net/share/i/12/1231952/inx96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911"/>
                          <a:stretch/>
                        </pic:blipFill>
                        <pic:spPr bwMode="auto">
                          <a:xfrm>
                            <a:off x="0" y="0"/>
                            <a:ext cx="799982" cy="39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010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020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030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1454" w:rsidRPr="00B47D43" w:rsidRDefault="00B47D43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040</w:t>
            </w:r>
          </w:p>
        </w:tc>
      </w:tr>
      <w:tr w:rsidR="00F6520F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51454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492642"/>
                  <wp:effectExtent l="0" t="0" r="0" b="3175"/>
                  <wp:docPr id="11" name="Рисунок 11" descr="http://scansmart.ru/wp-content/uploads/2016/03/tele-2-mts-be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scansmart.ru/wp-content/uploads/2016/03/tele-2-mts-beelin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8330" cy="49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001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002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851454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003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51454" w:rsidRPr="00B47D43" w:rsidRDefault="00B47D43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004</w:t>
            </w:r>
          </w:p>
        </w:tc>
      </w:tr>
      <w:tr w:rsidR="00B47D43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6520F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844" cy="342900"/>
                  <wp:effectExtent l="0" t="0" r="0" b="0"/>
                  <wp:docPr id="13" name="Рисунок 13" descr="http://rentacentrsurgut.umi.ru/images/cms/data/23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rentacentrsurgut.umi.ru/images/cms/data/236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933" cy="36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901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902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903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520F" w:rsidRPr="00B47D43" w:rsidRDefault="00B47D43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904</w:t>
            </w:r>
          </w:p>
        </w:tc>
      </w:tr>
      <w:tr w:rsidR="00B47D43" w:rsidTr="002839FB">
        <w:trPr>
          <w:trHeight w:val="824"/>
          <w:jc w:val="center"/>
        </w:trPr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6520F" w:rsidRDefault="00F6520F" w:rsidP="00F6520F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4860" cy="387813"/>
                  <wp:effectExtent l="0" t="0" r="0" b="0"/>
                  <wp:docPr id="12" name="Рисунок 12" descr="http://scansmart.ru/wp-content/uploads/2016/03/tele-2-mts-beelin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scansmart.ru/wp-content/uploads/2016/03/tele-2-mts-beelin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2462" cy="39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010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0000FF"/>
                <w:sz w:val="48"/>
                <w:szCs w:val="48"/>
              </w:rPr>
            </w:pPr>
            <w:r w:rsidRPr="00B47D43">
              <w:rPr>
                <w:b/>
                <w:color w:val="0000FF"/>
                <w:sz w:val="48"/>
                <w:szCs w:val="48"/>
              </w:rPr>
              <w:t>020</w:t>
            </w:r>
          </w:p>
        </w:tc>
        <w:tc>
          <w:tcPr>
            <w:tcW w:w="20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F6520F" w:rsidRPr="00B47D43" w:rsidRDefault="00F6520F" w:rsidP="00F6520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47D43">
              <w:rPr>
                <w:b/>
                <w:color w:val="FF0000"/>
                <w:sz w:val="48"/>
                <w:szCs w:val="48"/>
              </w:rPr>
              <w:t>030</w:t>
            </w:r>
          </w:p>
        </w:tc>
        <w:tc>
          <w:tcPr>
            <w:tcW w:w="205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520F" w:rsidRPr="00B47D43" w:rsidRDefault="00B47D43" w:rsidP="00F6520F">
            <w:pPr>
              <w:jc w:val="center"/>
              <w:rPr>
                <w:b/>
                <w:color w:val="FF9900"/>
                <w:sz w:val="48"/>
                <w:szCs w:val="48"/>
              </w:rPr>
            </w:pPr>
            <w:r w:rsidRPr="00B47D43">
              <w:rPr>
                <w:b/>
                <w:color w:val="FF9900"/>
                <w:sz w:val="48"/>
                <w:szCs w:val="48"/>
              </w:rPr>
              <w:t>040</w:t>
            </w:r>
          </w:p>
        </w:tc>
      </w:tr>
    </w:tbl>
    <w:p w:rsidR="00851454" w:rsidRDefault="00851454" w:rsidP="002839FB">
      <w:pPr>
        <w:spacing w:line="276" w:lineRule="auto"/>
        <w:jc w:val="left"/>
        <w:rPr>
          <w:b/>
          <w:color w:val="FF0000"/>
          <w:sz w:val="60"/>
          <w:szCs w:val="60"/>
        </w:rPr>
      </w:pPr>
    </w:p>
    <w:tbl>
      <w:tblPr>
        <w:tblStyle w:val="a3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953"/>
      </w:tblGrid>
      <w:tr w:rsidR="007A0690" w:rsidTr="002839FB">
        <w:trPr>
          <w:trHeight w:val="3164"/>
        </w:trPr>
        <w:tc>
          <w:tcPr>
            <w:tcW w:w="3969" w:type="dxa"/>
            <w:tcBorders>
              <w:right w:val="triple" w:sz="4" w:space="0" w:color="FF0000"/>
            </w:tcBorders>
          </w:tcPr>
          <w:p w:rsidR="007A0690" w:rsidRPr="00013451" w:rsidRDefault="007A0690" w:rsidP="00013451">
            <w:pPr>
              <w:jc w:val="left"/>
              <w:rPr>
                <w:b/>
                <w:sz w:val="36"/>
                <w:szCs w:val="36"/>
              </w:rPr>
            </w:pPr>
            <w:r w:rsidRPr="00013451">
              <w:rPr>
                <w:b/>
                <w:sz w:val="36"/>
                <w:szCs w:val="36"/>
              </w:rPr>
              <w:t>При отсутствии</w:t>
            </w:r>
            <w:r w:rsidR="00013451" w:rsidRPr="00013451">
              <w:rPr>
                <w:b/>
                <w:sz w:val="36"/>
                <w:szCs w:val="36"/>
                <w:lang w:val="en-US"/>
              </w:rPr>
              <w:t>SIM</w:t>
            </w:r>
            <w:r w:rsidR="00013451" w:rsidRPr="00013451">
              <w:rPr>
                <w:b/>
                <w:sz w:val="36"/>
                <w:szCs w:val="36"/>
              </w:rPr>
              <w:t>-карты в телефоне</w:t>
            </w:r>
          </w:p>
          <w:p w:rsidR="00013451" w:rsidRPr="00013451" w:rsidRDefault="00013451" w:rsidP="00013451">
            <w:pPr>
              <w:jc w:val="left"/>
              <w:rPr>
                <w:sz w:val="24"/>
                <w:szCs w:val="24"/>
              </w:rPr>
            </w:pPr>
          </w:p>
          <w:p w:rsidR="00013451" w:rsidRPr="00013451" w:rsidRDefault="00013451" w:rsidP="00013451">
            <w:pPr>
              <w:jc w:val="left"/>
              <w:rPr>
                <w:b/>
                <w:sz w:val="36"/>
                <w:szCs w:val="36"/>
              </w:rPr>
            </w:pPr>
            <w:r w:rsidRPr="00013451">
              <w:rPr>
                <w:b/>
                <w:sz w:val="36"/>
                <w:szCs w:val="36"/>
              </w:rPr>
              <w:t xml:space="preserve">При заблокированной </w:t>
            </w:r>
            <w:r w:rsidRPr="00013451">
              <w:rPr>
                <w:b/>
                <w:sz w:val="36"/>
                <w:szCs w:val="36"/>
                <w:lang w:val="en-US"/>
              </w:rPr>
              <w:t>SIM</w:t>
            </w:r>
            <w:r w:rsidRPr="00013451">
              <w:rPr>
                <w:b/>
                <w:sz w:val="36"/>
                <w:szCs w:val="36"/>
              </w:rPr>
              <w:t>-карте в телефоне</w:t>
            </w:r>
          </w:p>
          <w:p w:rsidR="00013451" w:rsidRPr="00013451" w:rsidRDefault="00013451" w:rsidP="00013451">
            <w:pPr>
              <w:jc w:val="left"/>
              <w:rPr>
                <w:b/>
                <w:sz w:val="24"/>
                <w:szCs w:val="24"/>
              </w:rPr>
            </w:pPr>
          </w:p>
          <w:p w:rsidR="00013451" w:rsidRPr="00013451" w:rsidRDefault="00013451" w:rsidP="00013451">
            <w:pPr>
              <w:jc w:val="left"/>
            </w:pPr>
            <w:r w:rsidRPr="00013451">
              <w:rPr>
                <w:b/>
                <w:sz w:val="36"/>
                <w:szCs w:val="36"/>
              </w:rPr>
              <w:t>При отрицательном балансе</w:t>
            </w:r>
          </w:p>
        </w:tc>
        <w:tc>
          <w:tcPr>
            <w:tcW w:w="5953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FFFF00"/>
            <w:vAlign w:val="center"/>
          </w:tcPr>
          <w:p w:rsidR="00013451" w:rsidRPr="00013451" w:rsidRDefault="007A0690" w:rsidP="0001345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13451">
              <w:rPr>
                <w:b/>
                <w:color w:val="FF0000"/>
                <w:sz w:val="72"/>
                <w:szCs w:val="72"/>
              </w:rPr>
              <w:t xml:space="preserve">Единая служба спасения </w:t>
            </w:r>
          </w:p>
          <w:p w:rsidR="007A0690" w:rsidRPr="00013451" w:rsidRDefault="007A0690" w:rsidP="00013451">
            <w:pPr>
              <w:jc w:val="center"/>
              <w:rPr>
                <w:b/>
                <w:outline/>
                <w:color w:val="ED7D31" w:themeColor="accent2"/>
                <w:sz w:val="120"/>
                <w:szCs w:val="120"/>
              </w:rPr>
            </w:pPr>
            <w:r w:rsidRPr="00013451">
              <w:rPr>
                <w:b/>
                <w:color w:val="FF0000"/>
                <w:sz w:val="120"/>
                <w:szCs w:val="120"/>
              </w:rPr>
              <w:t>112</w:t>
            </w:r>
          </w:p>
        </w:tc>
      </w:tr>
    </w:tbl>
    <w:p w:rsidR="007A0690" w:rsidRDefault="007A0690"/>
    <w:sectPr w:rsidR="007A0690" w:rsidSect="00210221">
      <w:pgSz w:w="11906" w:h="16838"/>
      <w:pgMar w:top="567" w:right="567" w:bottom="567" w:left="567" w:header="708" w:footer="708" w:gutter="0"/>
      <w:pgBorders w:offsetFrom="page">
        <w:top w:val="waveline" w:sz="12" w:space="18" w:color="FF0000"/>
        <w:left w:val="waveline" w:sz="12" w:space="18" w:color="FF0000"/>
        <w:bottom w:val="waveline" w:sz="12" w:space="18" w:color="FF0000"/>
        <w:right w:val="waveline" w:sz="12" w:space="18" w:color="FF000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20"/>
    <w:rsid w:val="00013451"/>
    <w:rsid w:val="00031BE4"/>
    <w:rsid w:val="00210221"/>
    <w:rsid w:val="002234AB"/>
    <w:rsid w:val="002839FB"/>
    <w:rsid w:val="004E4264"/>
    <w:rsid w:val="00754A7A"/>
    <w:rsid w:val="007A0690"/>
    <w:rsid w:val="00851454"/>
    <w:rsid w:val="00915B57"/>
    <w:rsid w:val="00A71A20"/>
    <w:rsid w:val="00B47D43"/>
    <w:rsid w:val="00F6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2017-09-15T02:00:00Z</cp:lastPrinted>
  <dcterms:created xsi:type="dcterms:W3CDTF">2017-09-15T00:52:00Z</dcterms:created>
  <dcterms:modified xsi:type="dcterms:W3CDTF">2019-04-01T06:09:00Z</dcterms:modified>
</cp:coreProperties>
</file>